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BDC40" w14:textId="3F8D3DCA" w:rsidR="00F96025" w:rsidRPr="00F96025" w:rsidRDefault="00F96025" w:rsidP="004C788B">
      <w:pPr>
        <w:widowControl/>
        <w:autoSpaceDE/>
        <w:autoSpaceDN/>
        <w:spacing w:after="160" w:line="259" w:lineRule="auto"/>
        <w:rPr>
          <w:rFonts w:ascii="Aptos" w:eastAsia="Aptos" w:hAnsi="Aptos" w:cs="Times New Roman"/>
          <w:b/>
          <w:bCs/>
          <w:kern w:val="2"/>
          <w:sz w:val="24"/>
          <w:szCs w:val="24"/>
          <w:lang w:val="en-US"/>
          <w14:ligatures w14:val="standardContextual"/>
        </w:rPr>
      </w:pPr>
      <w:r w:rsidRPr="00F96025">
        <w:rPr>
          <w:rFonts w:ascii="Aptos" w:eastAsia="Aptos" w:hAnsi="Aptos" w:cs="Times New Roman"/>
          <w:b/>
          <w:bCs/>
          <w:kern w:val="2"/>
          <w:sz w:val="24"/>
          <w:szCs w:val="24"/>
          <w:lang w:val="en-US"/>
          <w14:ligatures w14:val="standardContextual"/>
        </w:rPr>
        <w:t xml:space="preserve">REGUPOL and Leichtathletik </w:t>
      </w:r>
      <w:proofErr w:type="spellStart"/>
      <w:r w:rsidRPr="00F96025">
        <w:rPr>
          <w:rFonts w:ascii="Aptos" w:eastAsia="Aptos" w:hAnsi="Aptos" w:cs="Times New Roman"/>
          <w:b/>
          <w:bCs/>
          <w:kern w:val="2"/>
          <w:sz w:val="24"/>
          <w:szCs w:val="24"/>
          <w:lang w:val="en-US"/>
          <w14:ligatures w14:val="standardContextual"/>
        </w:rPr>
        <w:t>Verband</w:t>
      </w:r>
      <w:proofErr w:type="spellEnd"/>
      <w:r w:rsidRPr="00F96025">
        <w:rPr>
          <w:rFonts w:ascii="Aptos" w:eastAsia="Aptos" w:hAnsi="Aptos" w:cs="Times New Roman"/>
          <w:b/>
          <w:bCs/>
          <w:kern w:val="2"/>
          <w:sz w:val="24"/>
          <w:szCs w:val="24"/>
          <w:lang w:val="en-US"/>
          <w14:ligatures w14:val="standardContextual"/>
        </w:rPr>
        <w:t xml:space="preserve"> Nordrhein continue collaboration</w:t>
      </w:r>
      <w:r>
        <w:rPr>
          <w:rFonts w:ascii="Aptos" w:eastAsia="Aptos" w:hAnsi="Aptos" w:cs="Times New Roman"/>
          <w:b/>
          <w:bCs/>
          <w:kern w:val="2"/>
          <w:sz w:val="24"/>
          <w:szCs w:val="24"/>
          <w:lang w:val="en-US"/>
          <w14:ligatures w14:val="standardContextual"/>
        </w:rPr>
        <w:br/>
      </w:r>
    </w:p>
    <w:p w14:paraId="6445825C" w14:textId="5825C583" w:rsidR="00F67201" w:rsidRPr="00F67201" w:rsidRDefault="00F67201" w:rsidP="004C788B">
      <w:pPr>
        <w:widowControl/>
        <w:autoSpaceDE/>
        <w:autoSpaceDN/>
        <w:spacing w:after="160" w:line="259" w:lineRule="auto"/>
        <w:rPr>
          <w:rFonts w:ascii="Aptos" w:eastAsia="Aptos" w:hAnsi="Aptos" w:cs="Times New Roman"/>
          <w:b/>
          <w:bCs/>
          <w:kern w:val="2"/>
          <w:lang w:val="en-US"/>
          <w14:ligatures w14:val="standardContextual"/>
        </w:rPr>
      </w:pPr>
      <w:r w:rsidRPr="00F67201">
        <w:rPr>
          <w:rFonts w:ascii="Aptos" w:eastAsia="Aptos" w:hAnsi="Aptos" w:cs="Times New Roman"/>
          <w:b/>
          <w:bCs/>
          <w:kern w:val="2"/>
          <w:lang w:val="en-US"/>
          <w14:ligatures w14:val="standardContextual"/>
        </w:rPr>
        <w:t xml:space="preserve">REGUPOL </w:t>
      </w:r>
      <w:r w:rsidRPr="00F67201">
        <w:rPr>
          <w:rFonts w:ascii="Aptos" w:eastAsia="Aptos" w:hAnsi="Aptos" w:cs="Times New Roman"/>
          <w:kern w:val="2"/>
          <w:lang w:val="en-US"/>
          <w14:ligatures w14:val="standardContextual"/>
        </w:rPr>
        <w:t xml:space="preserve">and Leichtathletik </w:t>
      </w:r>
      <w:proofErr w:type="spellStart"/>
      <w:r w:rsidRPr="00F67201">
        <w:rPr>
          <w:rFonts w:ascii="Aptos" w:eastAsia="Aptos" w:hAnsi="Aptos" w:cs="Times New Roman"/>
          <w:kern w:val="2"/>
          <w:lang w:val="en-US"/>
          <w14:ligatures w14:val="standardContextual"/>
        </w:rPr>
        <w:t>Verband</w:t>
      </w:r>
      <w:proofErr w:type="spellEnd"/>
      <w:r w:rsidRPr="00F67201">
        <w:rPr>
          <w:rFonts w:ascii="Aptos" w:eastAsia="Aptos" w:hAnsi="Aptos" w:cs="Times New Roman"/>
          <w:kern w:val="2"/>
          <w:lang w:val="en-US"/>
          <w14:ligatures w14:val="standardContextual"/>
        </w:rPr>
        <w:t xml:space="preserve"> Nordrhein</w:t>
      </w:r>
      <w:r w:rsidR="00122A73">
        <w:rPr>
          <w:rFonts w:ascii="Aptos" w:eastAsia="Aptos" w:hAnsi="Aptos" w:cs="Times New Roman"/>
          <w:kern w:val="2"/>
          <w:lang w:val="en-US"/>
          <w14:ligatures w14:val="standardContextual"/>
        </w:rPr>
        <w:t xml:space="preserve"> (LVN)</w:t>
      </w:r>
      <w:r w:rsidRPr="00F67201">
        <w:rPr>
          <w:rFonts w:ascii="Aptos" w:eastAsia="Aptos" w:hAnsi="Aptos" w:cs="Times New Roman"/>
          <w:kern w:val="2"/>
          <w:lang w:val="en-US"/>
          <w14:ligatures w14:val="standardContextual"/>
        </w:rPr>
        <w:t xml:space="preserve"> are continuing their successful collaboration. After the end of the first contract period, both partners have agreed to extend the cooperation.</w:t>
      </w:r>
    </w:p>
    <w:p w14:paraId="02CB44F7" w14:textId="77777777" w:rsidR="00F67201" w:rsidRPr="00F67201" w:rsidRDefault="00F67201" w:rsidP="004C788B">
      <w:pPr>
        <w:widowControl/>
        <w:autoSpaceDE/>
        <w:autoSpaceDN/>
        <w:spacing w:after="160" w:line="259" w:lineRule="auto"/>
        <w:rPr>
          <w:rFonts w:ascii="Aptos" w:eastAsia="Aptos" w:hAnsi="Aptos" w:cs="Times New Roman"/>
          <w:kern w:val="2"/>
          <w:lang w:val="en-US"/>
          <w14:ligatures w14:val="standardContextual"/>
        </w:rPr>
      </w:pPr>
      <w:r w:rsidRPr="00F67201">
        <w:rPr>
          <w:rFonts w:ascii="Aptos" w:eastAsia="Aptos" w:hAnsi="Aptos" w:cs="Times New Roman"/>
          <w:kern w:val="2"/>
          <w:lang w:val="en-US"/>
          <w14:ligatures w14:val="standardContextual"/>
        </w:rPr>
        <w:t>Since the beginning of the partnership in 2023, the collaboration has continuously developed further. The foundation for this is a connection that had already grown beforehand and was further strengthened through joint projects and regular exchange.</w:t>
      </w:r>
    </w:p>
    <w:p w14:paraId="4E4D11CA" w14:textId="77777777" w:rsidR="00F67201" w:rsidRPr="00F67201" w:rsidRDefault="00F67201" w:rsidP="004C788B">
      <w:pPr>
        <w:widowControl/>
        <w:autoSpaceDE/>
        <w:autoSpaceDN/>
        <w:spacing w:after="160" w:line="259" w:lineRule="auto"/>
        <w:rPr>
          <w:rFonts w:ascii="Aptos" w:eastAsia="Aptos" w:hAnsi="Aptos" w:cs="Times New Roman"/>
          <w:kern w:val="2"/>
          <w:lang w:val="en-US"/>
          <w14:ligatures w14:val="standardContextual"/>
        </w:rPr>
      </w:pPr>
      <w:r w:rsidRPr="00F67201">
        <w:rPr>
          <w:rFonts w:ascii="Aptos" w:eastAsia="Aptos" w:hAnsi="Aptos" w:cs="Times New Roman"/>
          <w:kern w:val="2"/>
          <w:lang w:val="en-US"/>
          <w14:ligatures w14:val="standardContextual"/>
        </w:rPr>
        <w:t xml:space="preserve">As an experienced provider of sports flooring solutions, </w:t>
      </w:r>
      <w:r w:rsidRPr="00F67201">
        <w:rPr>
          <w:rFonts w:ascii="Aptos" w:eastAsia="Aptos" w:hAnsi="Aptos" w:cs="Times New Roman"/>
          <w:b/>
          <w:bCs/>
          <w:kern w:val="2"/>
          <w:lang w:val="en-US"/>
          <w14:ligatures w14:val="standardContextual"/>
        </w:rPr>
        <w:t>REGUPOL</w:t>
      </w:r>
      <w:r w:rsidRPr="00F67201">
        <w:rPr>
          <w:rFonts w:ascii="Aptos" w:eastAsia="Aptos" w:hAnsi="Aptos" w:cs="Times New Roman"/>
          <w:kern w:val="2"/>
          <w:lang w:val="en-US"/>
          <w14:ligatures w14:val="standardContextual"/>
        </w:rPr>
        <w:t xml:space="preserve"> contributes its technical and practical expertise to the partnership. The LVN benefits from innovative approaches in the field of modern athletics facilities, while at the same time improving the framework conditions for clubs as well as athletes.</w:t>
      </w:r>
      <w:r w:rsidRPr="00F67201">
        <w:rPr>
          <w:rFonts w:ascii="Aptos" w:eastAsia="Aptos" w:hAnsi="Aptos" w:cs="Times New Roman"/>
          <w:kern w:val="2"/>
          <w:lang w:val="en-US"/>
          <w14:ligatures w14:val="standardContextual"/>
        </w:rPr>
        <w:t xml:space="preserve"> </w:t>
      </w:r>
    </w:p>
    <w:p w14:paraId="6C12FD11" w14:textId="77777777" w:rsidR="003B7A81" w:rsidRPr="003B7A81" w:rsidRDefault="003B7A81" w:rsidP="004C788B">
      <w:pPr>
        <w:widowControl/>
        <w:autoSpaceDE/>
        <w:autoSpaceDN/>
        <w:spacing w:after="160" w:line="259" w:lineRule="auto"/>
        <w:rPr>
          <w:rFonts w:ascii="Aptos" w:eastAsia="Aptos" w:hAnsi="Aptos" w:cs="Times New Roman"/>
          <w:kern w:val="2"/>
          <w14:ligatures w14:val="standardContextual"/>
        </w:rPr>
      </w:pPr>
      <w:r w:rsidRPr="003B7A81">
        <w:rPr>
          <w:rFonts w:ascii="Aptos" w:eastAsia="Aptos" w:hAnsi="Aptos" w:cs="Times New Roman"/>
          <w:i/>
          <w:iCs/>
          <w:kern w:val="2"/>
          <w:lang w:val="en-US"/>
          <w14:ligatures w14:val="standardContextual"/>
        </w:rPr>
        <w:t xml:space="preserve">“The past years have shown how well both sides benefit from each other. For us, the partnership with Leichtathletik </w:t>
      </w:r>
      <w:proofErr w:type="spellStart"/>
      <w:r w:rsidRPr="003B7A81">
        <w:rPr>
          <w:rFonts w:ascii="Aptos" w:eastAsia="Aptos" w:hAnsi="Aptos" w:cs="Times New Roman"/>
          <w:i/>
          <w:iCs/>
          <w:kern w:val="2"/>
          <w:lang w:val="en-US"/>
          <w14:ligatures w14:val="standardContextual"/>
        </w:rPr>
        <w:t>Verband</w:t>
      </w:r>
      <w:proofErr w:type="spellEnd"/>
      <w:r w:rsidRPr="003B7A81">
        <w:rPr>
          <w:rFonts w:ascii="Aptos" w:eastAsia="Aptos" w:hAnsi="Aptos" w:cs="Times New Roman"/>
          <w:i/>
          <w:iCs/>
          <w:kern w:val="2"/>
          <w:lang w:val="en-US"/>
          <w14:ligatures w14:val="standardContextual"/>
        </w:rPr>
        <w:t xml:space="preserve"> Nordrhein is an important part of our commitment to sport. </w:t>
      </w:r>
      <w:proofErr w:type="spellStart"/>
      <w:r w:rsidRPr="003B7A81">
        <w:rPr>
          <w:rFonts w:ascii="Aptos" w:eastAsia="Aptos" w:hAnsi="Aptos" w:cs="Times New Roman"/>
          <w:i/>
          <w:iCs/>
          <w:kern w:val="2"/>
          <w14:ligatures w14:val="standardContextual"/>
        </w:rPr>
        <w:t>We</w:t>
      </w:r>
      <w:proofErr w:type="spellEnd"/>
      <w:r w:rsidRPr="003B7A81">
        <w:rPr>
          <w:rFonts w:ascii="Aptos" w:eastAsia="Aptos" w:hAnsi="Aptos" w:cs="Times New Roman"/>
          <w:i/>
          <w:iCs/>
          <w:kern w:val="2"/>
          <w14:ligatures w14:val="standardContextual"/>
        </w:rPr>
        <w:t xml:space="preserve"> </w:t>
      </w:r>
      <w:proofErr w:type="spellStart"/>
      <w:r w:rsidRPr="003B7A81">
        <w:rPr>
          <w:rFonts w:ascii="Aptos" w:eastAsia="Aptos" w:hAnsi="Aptos" w:cs="Times New Roman"/>
          <w:i/>
          <w:iCs/>
          <w:kern w:val="2"/>
          <w14:ligatures w14:val="standardContextual"/>
        </w:rPr>
        <w:t>are</w:t>
      </w:r>
      <w:proofErr w:type="spellEnd"/>
      <w:r w:rsidRPr="003B7A81">
        <w:rPr>
          <w:rFonts w:ascii="Aptos" w:eastAsia="Aptos" w:hAnsi="Aptos" w:cs="Times New Roman"/>
          <w:i/>
          <w:iCs/>
          <w:kern w:val="2"/>
          <w14:ligatures w14:val="standardContextual"/>
        </w:rPr>
        <w:t xml:space="preserve"> </w:t>
      </w:r>
      <w:proofErr w:type="spellStart"/>
      <w:r w:rsidRPr="003B7A81">
        <w:rPr>
          <w:rFonts w:ascii="Aptos" w:eastAsia="Aptos" w:hAnsi="Aptos" w:cs="Times New Roman"/>
          <w:i/>
          <w:iCs/>
          <w:kern w:val="2"/>
          <w14:ligatures w14:val="standardContextual"/>
        </w:rPr>
        <w:t>pleased</w:t>
      </w:r>
      <w:proofErr w:type="spellEnd"/>
      <w:r w:rsidRPr="003B7A81">
        <w:rPr>
          <w:rFonts w:ascii="Aptos" w:eastAsia="Aptos" w:hAnsi="Aptos" w:cs="Times New Roman"/>
          <w:i/>
          <w:iCs/>
          <w:kern w:val="2"/>
          <w14:ligatures w14:val="standardContextual"/>
        </w:rPr>
        <w:t xml:space="preserve"> </w:t>
      </w:r>
      <w:proofErr w:type="spellStart"/>
      <w:r w:rsidRPr="003B7A81">
        <w:rPr>
          <w:rFonts w:ascii="Aptos" w:eastAsia="Aptos" w:hAnsi="Aptos" w:cs="Times New Roman"/>
          <w:i/>
          <w:iCs/>
          <w:kern w:val="2"/>
          <w14:ligatures w14:val="standardContextual"/>
        </w:rPr>
        <w:t>to</w:t>
      </w:r>
      <w:proofErr w:type="spellEnd"/>
      <w:r w:rsidRPr="003B7A81">
        <w:rPr>
          <w:rFonts w:ascii="Aptos" w:eastAsia="Aptos" w:hAnsi="Aptos" w:cs="Times New Roman"/>
          <w:i/>
          <w:iCs/>
          <w:kern w:val="2"/>
          <w14:ligatures w14:val="standardContextual"/>
        </w:rPr>
        <w:t xml:space="preserve"> </w:t>
      </w:r>
      <w:proofErr w:type="spellStart"/>
      <w:r w:rsidRPr="003B7A81">
        <w:rPr>
          <w:rFonts w:ascii="Aptos" w:eastAsia="Aptos" w:hAnsi="Aptos" w:cs="Times New Roman"/>
          <w:i/>
          <w:iCs/>
          <w:kern w:val="2"/>
          <w14:ligatures w14:val="standardContextual"/>
        </w:rPr>
        <w:t>now</w:t>
      </w:r>
      <w:proofErr w:type="spellEnd"/>
      <w:r w:rsidRPr="003B7A81">
        <w:rPr>
          <w:rFonts w:ascii="Aptos" w:eastAsia="Aptos" w:hAnsi="Aptos" w:cs="Times New Roman"/>
          <w:i/>
          <w:iCs/>
          <w:kern w:val="2"/>
          <w14:ligatures w14:val="standardContextual"/>
        </w:rPr>
        <w:t xml:space="preserve"> </w:t>
      </w:r>
      <w:proofErr w:type="spellStart"/>
      <w:r w:rsidRPr="003B7A81">
        <w:rPr>
          <w:rFonts w:ascii="Aptos" w:eastAsia="Aptos" w:hAnsi="Aptos" w:cs="Times New Roman"/>
          <w:i/>
          <w:iCs/>
          <w:kern w:val="2"/>
          <w14:ligatures w14:val="standardContextual"/>
        </w:rPr>
        <w:t>continue</w:t>
      </w:r>
      <w:proofErr w:type="spellEnd"/>
      <w:r w:rsidRPr="003B7A81">
        <w:rPr>
          <w:rFonts w:ascii="Aptos" w:eastAsia="Aptos" w:hAnsi="Aptos" w:cs="Times New Roman"/>
          <w:i/>
          <w:iCs/>
          <w:kern w:val="2"/>
          <w14:ligatures w14:val="standardContextual"/>
        </w:rPr>
        <w:t xml:space="preserve"> </w:t>
      </w:r>
      <w:proofErr w:type="spellStart"/>
      <w:r w:rsidRPr="003B7A81">
        <w:rPr>
          <w:rFonts w:ascii="Aptos" w:eastAsia="Aptos" w:hAnsi="Aptos" w:cs="Times New Roman"/>
          <w:i/>
          <w:iCs/>
          <w:kern w:val="2"/>
          <w14:ligatures w14:val="standardContextual"/>
        </w:rPr>
        <w:t>the</w:t>
      </w:r>
      <w:proofErr w:type="spellEnd"/>
      <w:r w:rsidRPr="003B7A81">
        <w:rPr>
          <w:rFonts w:ascii="Aptos" w:eastAsia="Aptos" w:hAnsi="Aptos" w:cs="Times New Roman"/>
          <w:i/>
          <w:iCs/>
          <w:kern w:val="2"/>
          <w14:ligatures w14:val="standardContextual"/>
        </w:rPr>
        <w:t xml:space="preserve"> </w:t>
      </w:r>
      <w:proofErr w:type="spellStart"/>
      <w:r w:rsidRPr="003B7A81">
        <w:rPr>
          <w:rFonts w:ascii="Aptos" w:eastAsia="Aptos" w:hAnsi="Aptos" w:cs="Times New Roman"/>
          <w:i/>
          <w:iCs/>
          <w:kern w:val="2"/>
          <w14:ligatures w14:val="standardContextual"/>
        </w:rPr>
        <w:t>collaboration</w:t>
      </w:r>
      <w:proofErr w:type="spellEnd"/>
      <w:r w:rsidRPr="003B7A81">
        <w:rPr>
          <w:rFonts w:ascii="Aptos" w:eastAsia="Aptos" w:hAnsi="Aptos" w:cs="Times New Roman"/>
          <w:i/>
          <w:iCs/>
          <w:kern w:val="2"/>
          <w14:ligatures w14:val="standardContextual"/>
        </w:rPr>
        <w:t xml:space="preserve">,” </w:t>
      </w:r>
      <w:proofErr w:type="spellStart"/>
      <w:r w:rsidRPr="003B7A81">
        <w:rPr>
          <w:rFonts w:ascii="Aptos" w:eastAsia="Aptos" w:hAnsi="Aptos" w:cs="Times New Roman"/>
          <w:kern w:val="2"/>
          <w14:ligatures w14:val="standardContextual"/>
        </w:rPr>
        <w:t>explains</w:t>
      </w:r>
      <w:proofErr w:type="spellEnd"/>
      <w:r w:rsidRPr="003B7A81">
        <w:rPr>
          <w:rFonts w:ascii="Aptos" w:eastAsia="Aptos" w:hAnsi="Aptos" w:cs="Times New Roman"/>
          <w:kern w:val="2"/>
          <w14:ligatures w14:val="standardContextual"/>
        </w:rPr>
        <w:t xml:space="preserve"> Florian Mörchen Sales </w:t>
      </w:r>
      <w:proofErr w:type="spellStart"/>
      <w:r w:rsidRPr="003B7A81">
        <w:rPr>
          <w:rFonts w:ascii="Aptos" w:eastAsia="Aptos" w:hAnsi="Aptos" w:cs="Times New Roman"/>
          <w:kern w:val="2"/>
          <w14:ligatures w14:val="standardContextual"/>
        </w:rPr>
        <w:t>Director</w:t>
      </w:r>
      <w:proofErr w:type="spellEnd"/>
      <w:r w:rsidRPr="003B7A81">
        <w:rPr>
          <w:rFonts w:ascii="Aptos" w:eastAsia="Aptos" w:hAnsi="Aptos" w:cs="Times New Roman"/>
          <w:kern w:val="2"/>
          <w14:ligatures w14:val="standardContextual"/>
        </w:rPr>
        <w:t xml:space="preserve"> | Sports Division</w:t>
      </w:r>
    </w:p>
    <w:p w14:paraId="4F4B7E9C" w14:textId="77777777" w:rsidR="006D28B7" w:rsidRPr="006D28B7" w:rsidRDefault="006D28B7" w:rsidP="004C788B">
      <w:pPr>
        <w:widowControl/>
        <w:autoSpaceDE/>
        <w:autoSpaceDN/>
        <w:spacing w:after="160" w:line="259" w:lineRule="auto"/>
        <w:rPr>
          <w:rFonts w:ascii="Aptos" w:eastAsia="Aptos" w:hAnsi="Aptos" w:cs="Times New Roman"/>
          <w:i/>
          <w:iCs/>
          <w:kern w:val="2"/>
          <w14:ligatures w14:val="standardContextual"/>
        </w:rPr>
      </w:pPr>
      <w:r w:rsidRPr="006D28B7">
        <w:rPr>
          <w:rFonts w:ascii="Aptos" w:eastAsia="Aptos" w:hAnsi="Aptos" w:cs="Times New Roman"/>
          <w:kern w:val="2"/>
          <w:lang w:val="en-US"/>
          <w14:ligatures w14:val="standardContextual"/>
        </w:rPr>
        <w:t xml:space="preserve">At the LVN, the extension is also seen as an important step: </w:t>
      </w:r>
      <w:r w:rsidRPr="006D28B7">
        <w:rPr>
          <w:rFonts w:ascii="Aptos" w:eastAsia="Aptos" w:hAnsi="Aptos" w:cs="Times New Roman"/>
          <w:i/>
          <w:iCs/>
          <w:kern w:val="2"/>
          <w:lang w:val="en-US"/>
          <w14:ligatures w14:val="standardContextual"/>
        </w:rPr>
        <w:t xml:space="preserve">“We are connected with REGUPOL by a trusting collaboration that has steadily developed over time. </w:t>
      </w:r>
      <w:proofErr w:type="spellStart"/>
      <w:r w:rsidRPr="006D28B7">
        <w:rPr>
          <w:rFonts w:ascii="Aptos" w:eastAsia="Aptos" w:hAnsi="Aptos" w:cs="Times New Roman"/>
          <w:i/>
          <w:iCs/>
          <w:kern w:val="2"/>
          <w14:ligatures w14:val="standardContextual"/>
        </w:rPr>
        <w:t>Continuing</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the</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partnership</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gives</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us</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planning</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security</w:t>
      </w:r>
      <w:proofErr w:type="spellEnd"/>
      <w:r w:rsidRPr="006D28B7">
        <w:rPr>
          <w:rFonts w:ascii="Aptos" w:eastAsia="Aptos" w:hAnsi="Aptos" w:cs="Times New Roman"/>
          <w:i/>
          <w:iCs/>
          <w:kern w:val="2"/>
          <w14:ligatures w14:val="standardContextual"/>
        </w:rPr>
        <w:t xml:space="preserve"> and </w:t>
      </w:r>
      <w:proofErr w:type="spellStart"/>
      <w:r w:rsidRPr="006D28B7">
        <w:rPr>
          <w:rFonts w:ascii="Aptos" w:eastAsia="Aptos" w:hAnsi="Aptos" w:cs="Times New Roman"/>
          <w:i/>
          <w:iCs/>
          <w:kern w:val="2"/>
          <w14:ligatures w14:val="standardContextual"/>
        </w:rPr>
        <w:t>opens</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up</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new</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opportunities</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for</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the</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further</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development</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of</w:t>
      </w:r>
      <w:proofErr w:type="spellEnd"/>
      <w:r w:rsidRPr="006D28B7">
        <w:rPr>
          <w:rFonts w:ascii="Aptos" w:eastAsia="Aptos" w:hAnsi="Aptos" w:cs="Times New Roman"/>
          <w:i/>
          <w:iCs/>
          <w:kern w:val="2"/>
          <w14:ligatures w14:val="standardContextual"/>
        </w:rPr>
        <w:t xml:space="preserve"> </w:t>
      </w:r>
      <w:proofErr w:type="spellStart"/>
      <w:r w:rsidRPr="006D28B7">
        <w:rPr>
          <w:rFonts w:ascii="Aptos" w:eastAsia="Aptos" w:hAnsi="Aptos" w:cs="Times New Roman"/>
          <w:i/>
          <w:iCs/>
          <w:kern w:val="2"/>
          <w14:ligatures w14:val="standardContextual"/>
        </w:rPr>
        <w:t>athletics</w:t>
      </w:r>
      <w:proofErr w:type="spellEnd"/>
      <w:r w:rsidRPr="006D28B7">
        <w:rPr>
          <w:rFonts w:ascii="Aptos" w:eastAsia="Aptos" w:hAnsi="Aptos" w:cs="Times New Roman"/>
          <w:i/>
          <w:iCs/>
          <w:kern w:val="2"/>
          <w14:ligatures w14:val="standardContextual"/>
        </w:rPr>
        <w:t>.”</w:t>
      </w:r>
    </w:p>
    <w:p w14:paraId="629B83FD" w14:textId="1C7B9457" w:rsidR="004C788B" w:rsidRPr="00324F3C" w:rsidRDefault="00324F3C" w:rsidP="00324F3C">
      <w:pPr>
        <w:widowControl/>
        <w:autoSpaceDE/>
        <w:autoSpaceDN/>
        <w:spacing w:after="160" w:line="259" w:lineRule="auto"/>
        <w:rPr>
          <w:rFonts w:ascii="Aptos" w:eastAsia="Aptos" w:hAnsi="Aptos" w:cs="Times New Roman"/>
          <w:kern w:val="2"/>
          <w:lang w:val="en-US"/>
          <w14:ligatures w14:val="standardContextual"/>
        </w:rPr>
      </w:pPr>
      <w:r w:rsidRPr="00324F3C">
        <w:rPr>
          <w:rFonts w:ascii="Aptos" w:eastAsia="Aptos" w:hAnsi="Aptos" w:cs="Times New Roman"/>
          <w:kern w:val="2"/>
          <w:lang w:val="en-US"/>
          <w14:ligatures w14:val="standardContextual"/>
        </w:rPr>
        <w:t>The extension of the cooperation stands for reliability, shared goals, and the clear commitment of both partners to continue actively supporting athletics in the future.</w:t>
      </w:r>
    </w:p>
    <w:sectPr w:rsidR="004C788B" w:rsidRPr="00324F3C" w:rsidSect="0071247C">
      <w:headerReference w:type="default" r:id="rId7"/>
      <w:footerReference w:type="default" r:id="rId8"/>
      <w:type w:val="continuous"/>
      <w:pgSz w:w="11900" w:h="16840"/>
      <w:pgMar w:top="2552"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AE563" w14:textId="77777777" w:rsidR="0030010E" w:rsidRDefault="0030010E" w:rsidP="000471AF">
      <w:r>
        <w:separator/>
      </w:r>
    </w:p>
  </w:endnote>
  <w:endnote w:type="continuationSeparator" w:id="0">
    <w:p w14:paraId="134057E6" w14:textId="77777777" w:rsidR="0030010E" w:rsidRDefault="0030010E" w:rsidP="0004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593E5" w14:textId="77777777" w:rsidR="00857ECF" w:rsidRPr="00740357" w:rsidRDefault="00857ECF" w:rsidP="00740357">
    <w:pPr>
      <w:pStyle w:val="Fuzeile"/>
      <w:tabs>
        <w:tab w:val="clear" w:pos="4536"/>
        <w:tab w:val="clear" w:pos="9072"/>
        <w:tab w:val="left" w:pos="1701"/>
        <w:tab w:val="left" w:pos="3261"/>
        <w:tab w:val="left" w:pos="5812"/>
        <w:tab w:val="left" w:pos="7655"/>
      </w:tabs>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7C024" w14:textId="77777777" w:rsidR="0030010E" w:rsidRDefault="0030010E" w:rsidP="000471AF">
      <w:r>
        <w:separator/>
      </w:r>
    </w:p>
  </w:footnote>
  <w:footnote w:type="continuationSeparator" w:id="0">
    <w:p w14:paraId="57693206" w14:textId="77777777" w:rsidR="0030010E" w:rsidRDefault="0030010E" w:rsidP="0004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107351"/>
      <w:lock w:val="sdtContentLocked"/>
      <w:group/>
    </w:sdtPr>
    <w:sdtEndPr/>
    <w:sdtContent>
      <w:p w14:paraId="3EC5A343" w14:textId="77777777" w:rsidR="00857ECF" w:rsidRDefault="00857ECF" w:rsidP="00857ECF">
        <w:pPr>
          <w:pStyle w:val="Kopfzeile"/>
          <w:tabs>
            <w:tab w:val="clear" w:pos="4536"/>
            <w:tab w:val="clear" w:pos="9072"/>
          </w:tabs>
        </w:pPr>
        <w:r>
          <w:rPr>
            <w:rFonts w:ascii="Times New Roman"/>
            <w:noProof/>
            <w:sz w:val="20"/>
          </w:rPr>
          <w:drawing>
            <wp:anchor distT="0" distB="0" distL="114300" distR="114300" simplePos="0" relativeHeight="251659776" behindDoc="0" locked="1" layoutInCell="0" allowOverlap="0" wp14:anchorId="33CD65CA" wp14:editId="55896D9B">
              <wp:simplePos x="0" y="0"/>
              <wp:positionH relativeFrom="column">
                <wp:posOffset>3935095</wp:posOffset>
              </wp:positionH>
              <wp:positionV relativeFrom="page">
                <wp:posOffset>655320</wp:posOffset>
              </wp:positionV>
              <wp:extent cx="1796400" cy="234000"/>
              <wp:effectExtent l="0" t="0" r="0" b="0"/>
              <wp:wrapNone/>
              <wp:docPr id="1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6400" cy="2340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88B"/>
    <w:rsid w:val="000471AF"/>
    <w:rsid w:val="000C1539"/>
    <w:rsid w:val="0010029B"/>
    <w:rsid w:val="00122A73"/>
    <w:rsid w:val="00131E35"/>
    <w:rsid w:val="001947C5"/>
    <w:rsid w:val="001A4CEB"/>
    <w:rsid w:val="002E3888"/>
    <w:rsid w:val="0030010E"/>
    <w:rsid w:val="00324F3C"/>
    <w:rsid w:val="0034458B"/>
    <w:rsid w:val="003B7A81"/>
    <w:rsid w:val="003D16EF"/>
    <w:rsid w:val="003F7A32"/>
    <w:rsid w:val="004465E4"/>
    <w:rsid w:val="0046204C"/>
    <w:rsid w:val="004914CB"/>
    <w:rsid w:val="00497107"/>
    <w:rsid w:val="004C788B"/>
    <w:rsid w:val="004F623D"/>
    <w:rsid w:val="00550891"/>
    <w:rsid w:val="00621529"/>
    <w:rsid w:val="006433CC"/>
    <w:rsid w:val="006479B6"/>
    <w:rsid w:val="006661AF"/>
    <w:rsid w:val="006813CC"/>
    <w:rsid w:val="006D28B7"/>
    <w:rsid w:val="00707245"/>
    <w:rsid w:val="0071247C"/>
    <w:rsid w:val="00740357"/>
    <w:rsid w:val="00787CB6"/>
    <w:rsid w:val="007F0221"/>
    <w:rsid w:val="00814B78"/>
    <w:rsid w:val="0083699C"/>
    <w:rsid w:val="00857ECF"/>
    <w:rsid w:val="0086226E"/>
    <w:rsid w:val="008D1B8B"/>
    <w:rsid w:val="00925BB2"/>
    <w:rsid w:val="009930A6"/>
    <w:rsid w:val="009A120F"/>
    <w:rsid w:val="009E15BD"/>
    <w:rsid w:val="009F294B"/>
    <w:rsid w:val="00A0328B"/>
    <w:rsid w:val="00A24D09"/>
    <w:rsid w:val="00A55B0F"/>
    <w:rsid w:val="00B10D2A"/>
    <w:rsid w:val="00C15541"/>
    <w:rsid w:val="00C42BC5"/>
    <w:rsid w:val="00CD335F"/>
    <w:rsid w:val="00CF2909"/>
    <w:rsid w:val="00CF35C9"/>
    <w:rsid w:val="00CF4936"/>
    <w:rsid w:val="00D13D3D"/>
    <w:rsid w:val="00D21C1B"/>
    <w:rsid w:val="00DB528A"/>
    <w:rsid w:val="00DF5467"/>
    <w:rsid w:val="00EA3DA7"/>
    <w:rsid w:val="00EC6AEB"/>
    <w:rsid w:val="00F40DDF"/>
    <w:rsid w:val="00F67201"/>
    <w:rsid w:val="00F96025"/>
    <w:rsid w:val="00FE3777"/>
    <w:rsid w:val="00FF5D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FCA67"/>
  <w15:docId w15:val="{CBE853B6-AECF-48E3-9A37-080FF5ABC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DE"/>
    </w:rPr>
  </w:style>
  <w:style w:type="paragraph" w:styleId="berschrift1">
    <w:name w:val="heading 1"/>
    <w:basedOn w:val="Standard"/>
    <w:uiPriority w:val="9"/>
    <w:qFormat/>
    <w:pPr>
      <w:ind w:left="155"/>
      <w:outlineLvl w:val="0"/>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line="152" w:lineRule="exact"/>
      <w:ind w:left="50"/>
    </w:pPr>
  </w:style>
  <w:style w:type="paragraph" w:styleId="Kopfzeile">
    <w:name w:val="header"/>
    <w:basedOn w:val="Standard"/>
    <w:link w:val="KopfzeileZchn"/>
    <w:uiPriority w:val="99"/>
    <w:unhideWhenUsed/>
    <w:rsid w:val="000471AF"/>
    <w:pPr>
      <w:tabs>
        <w:tab w:val="center" w:pos="4536"/>
        <w:tab w:val="right" w:pos="9072"/>
      </w:tabs>
    </w:pPr>
  </w:style>
  <w:style w:type="character" w:customStyle="1" w:styleId="KopfzeileZchn">
    <w:name w:val="Kopfzeile Zchn"/>
    <w:basedOn w:val="Absatz-Standardschriftart"/>
    <w:link w:val="Kopfzeile"/>
    <w:uiPriority w:val="99"/>
    <w:rsid w:val="000471AF"/>
    <w:rPr>
      <w:rFonts w:ascii="Calibri" w:eastAsia="Calibri" w:hAnsi="Calibri" w:cs="Calibri"/>
    </w:rPr>
  </w:style>
  <w:style w:type="paragraph" w:styleId="Fuzeile">
    <w:name w:val="footer"/>
    <w:basedOn w:val="Standard"/>
    <w:link w:val="FuzeileZchn"/>
    <w:uiPriority w:val="99"/>
    <w:unhideWhenUsed/>
    <w:rsid w:val="000471AF"/>
    <w:pPr>
      <w:tabs>
        <w:tab w:val="center" w:pos="4536"/>
        <w:tab w:val="right" w:pos="9072"/>
      </w:tabs>
    </w:pPr>
  </w:style>
  <w:style w:type="character" w:customStyle="1" w:styleId="FuzeileZchn">
    <w:name w:val="Fußzeile Zchn"/>
    <w:basedOn w:val="Absatz-Standardschriftart"/>
    <w:link w:val="Fuzeile"/>
    <w:uiPriority w:val="99"/>
    <w:rsid w:val="000471AF"/>
    <w:rPr>
      <w:rFonts w:ascii="Calibri" w:eastAsia="Calibri" w:hAnsi="Calibri" w:cs="Calibri"/>
    </w:rPr>
  </w:style>
  <w:style w:type="character" w:styleId="Platzhaltertext">
    <w:name w:val="Placeholder Text"/>
    <w:basedOn w:val="Absatz-Standardschriftart"/>
    <w:uiPriority w:val="99"/>
    <w:semiHidden/>
    <w:rsid w:val="00CF49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Laufbahn\PR-Texte\Blanko%20nur%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E30A6-8B1E-40F5-9788-E1710D25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Blanko nur Logo</Template>
  <TotalTime>0</TotalTime>
  <Pages>1</Pages>
  <Words>216</Words>
  <Characters>1361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Microsoft Word - Anschreiben mit Logo - Kopie (2).docx</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Anschreiben mit Logo - Kopie (2).docx</dc:title>
  <dc:creator>Corbalán Arévalo, Damián</dc:creator>
  <cp:lastModifiedBy>Corbalán Arévalo, Damián</cp:lastModifiedBy>
  <cp:revision>9</cp:revision>
  <cp:lastPrinted>2019-07-24T12:48:00Z</cp:lastPrinted>
  <dcterms:created xsi:type="dcterms:W3CDTF">2026-04-22T09:15:00Z</dcterms:created>
  <dcterms:modified xsi:type="dcterms:W3CDTF">2026-04-27T06:36:00Z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2019-07-19T00:00:00Z</vt:filetime>
  </property>
  <property fmtid="{D5CDD505-2E9C-101B-9397-08002B2CF9AE}" pid="3" name="Creator">
    <vt:lpwstr>PDF24 Creator</vt:lpwstr>
  </property>
  <property fmtid="{D5CDD505-2E9C-101B-9397-08002B2CF9AE}" pid="4" name="LastSaved">
    <vt:filetime>2019-07-19T00:00:00Z</vt:filetime>
  </property>
</Properties>
</file>